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65" w:rsidRDefault="00401F65" w:rsidP="00436CFD">
      <w:pPr>
        <w:spacing w:line="276" w:lineRule="auto"/>
        <w:ind w:left="-426"/>
        <w:jc w:val="both"/>
      </w:pPr>
    </w:p>
    <w:p w:rsidR="00401F65" w:rsidRDefault="00401F65" w:rsidP="00436CFD">
      <w:pPr>
        <w:spacing w:line="276" w:lineRule="auto"/>
        <w:ind w:left="-426"/>
        <w:jc w:val="both"/>
      </w:pPr>
    </w:p>
    <w:p w:rsidR="00401F65" w:rsidRDefault="00401F65" w:rsidP="00436CFD">
      <w:pPr>
        <w:spacing w:line="276" w:lineRule="auto"/>
        <w:ind w:left="-426"/>
        <w:jc w:val="both"/>
      </w:pPr>
    </w:p>
    <w:p w:rsidR="007A2DFB" w:rsidRDefault="007A2DFB" w:rsidP="00436CFD">
      <w:pPr>
        <w:spacing w:after="200" w:line="276" w:lineRule="auto"/>
        <w:ind w:left="-426"/>
        <w:rPr>
          <w:rFonts w:eastAsiaTheme="minorHAnsi"/>
          <w:b/>
          <w:sz w:val="22"/>
          <w:szCs w:val="22"/>
          <w:lang w:val="en-GB"/>
        </w:rPr>
      </w:pPr>
    </w:p>
    <w:p w:rsidR="00B13972" w:rsidRDefault="00B13972" w:rsidP="00436CFD">
      <w:pPr>
        <w:ind w:left="-426"/>
        <w:rPr>
          <w:rFonts w:ascii="Calibri" w:eastAsia="Times New Roman" w:hAnsi="Calibri" w:cs="Calibri"/>
          <w:sz w:val="22"/>
          <w:szCs w:val="22"/>
          <w:lang w:val="en-GB" w:eastAsia="en-GB"/>
        </w:rPr>
      </w:pPr>
    </w:p>
    <w:p w:rsidR="00EB4F3D" w:rsidRDefault="00EB4F3D" w:rsidP="00EB4F3D">
      <w:pPr>
        <w:spacing w:after="200" w:line="276" w:lineRule="auto"/>
        <w:ind w:left="-851"/>
        <w:jc w:val="both"/>
        <w:rPr>
          <w:rFonts w:eastAsiaTheme="minorHAnsi"/>
          <w:sz w:val="22"/>
          <w:szCs w:val="22"/>
          <w:lang w:val="en-GB"/>
        </w:rPr>
      </w:pPr>
    </w:p>
    <w:p w:rsidR="00600F63" w:rsidRDefault="009C55C0" w:rsidP="00EB4F3D">
      <w:pPr>
        <w:spacing w:after="200" w:line="276" w:lineRule="auto"/>
        <w:ind w:left="-851"/>
        <w:jc w:val="both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>CPA</w:t>
      </w:r>
      <w:r w:rsidR="00600F63">
        <w:rPr>
          <w:rFonts w:eastAsiaTheme="minorHAnsi"/>
          <w:sz w:val="22"/>
          <w:szCs w:val="22"/>
          <w:lang w:val="en-GB"/>
        </w:rPr>
        <w:t>/RNO</w:t>
      </w:r>
      <w:r w:rsidR="00600F63">
        <w:rPr>
          <w:rFonts w:eastAsiaTheme="minorHAnsi"/>
          <w:sz w:val="22"/>
          <w:szCs w:val="22"/>
          <w:lang w:val="en-GB"/>
        </w:rPr>
        <w:tab/>
      </w:r>
      <w:r w:rsidR="00600F63">
        <w:rPr>
          <w:rFonts w:eastAsiaTheme="minorHAnsi"/>
          <w:sz w:val="22"/>
          <w:szCs w:val="22"/>
          <w:lang w:val="en-GB"/>
        </w:rPr>
        <w:tab/>
      </w:r>
      <w:r w:rsidR="00600F63">
        <w:rPr>
          <w:rFonts w:eastAsiaTheme="minorHAnsi"/>
          <w:sz w:val="22"/>
          <w:szCs w:val="22"/>
          <w:lang w:val="en-GB"/>
        </w:rPr>
        <w:tab/>
      </w:r>
      <w:r w:rsidR="00600F63">
        <w:rPr>
          <w:rFonts w:eastAsiaTheme="minorHAnsi"/>
          <w:sz w:val="22"/>
          <w:szCs w:val="22"/>
          <w:lang w:val="en-GB"/>
        </w:rPr>
        <w:tab/>
      </w:r>
      <w:r w:rsidR="00600F63">
        <w:rPr>
          <w:rFonts w:eastAsiaTheme="minorHAnsi"/>
          <w:sz w:val="22"/>
          <w:szCs w:val="22"/>
          <w:lang w:val="en-GB"/>
        </w:rPr>
        <w:tab/>
      </w:r>
      <w:r w:rsidR="00600F63">
        <w:rPr>
          <w:rFonts w:eastAsiaTheme="minorHAnsi"/>
          <w:sz w:val="22"/>
          <w:szCs w:val="22"/>
          <w:lang w:val="en-GB"/>
        </w:rPr>
        <w:tab/>
      </w:r>
      <w:r w:rsidR="00600F63">
        <w:rPr>
          <w:rFonts w:eastAsiaTheme="minorHAnsi"/>
          <w:sz w:val="22"/>
          <w:szCs w:val="22"/>
          <w:lang w:val="en-GB"/>
        </w:rPr>
        <w:tab/>
      </w:r>
      <w:r w:rsidR="00600F63">
        <w:rPr>
          <w:rFonts w:eastAsiaTheme="minorHAnsi"/>
          <w:sz w:val="22"/>
          <w:szCs w:val="22"/>
          <w:lang w:val="en-GB"/>
        </w:rPr>
        <w:tab/>
      </w:r>
      <w:r w:rsidR="00600F63">
        <w:rPr>
          <w:rFonts w:eastAsiaTheme="minorHAnsi"/>
          <w:sz w:val="22"/>
          <w:szCs w:val="22"/>
          <w:lang w:val="en-GB"/>
        </w:rPr>
        <w:tab/>
      </w:r>
      <w:r w:rsidR="00600F63">
        <w:rPr>
          <w:rFonts w:eastAsiaTheme="minorHAnsi"/>
          <w:sz w:val="22"/>
          <w:szCs w:val="22"/>
          <w:lang w:val="en-GB"/>
        </w:rPr>
        <w:tab/>
      </w:r>
      <w:r w:rsidR="00EB4F3D">
        <w:rPr>
          <w:rFonts w:eastAsiaTheme="minorHAnsi"/>
          <w:sz w:val="22"/>
          <w:szCs w:val="22"/>
          <w:lang w:val="en-GB"/>
        </w:rPr>
        <w:tab/>
      </w:r>
      <w:r>
        <w:rPr>
          <w:rFonts w:eastAsiaTheme="minorHAnsi"/>
          <w:sz w:val="22"/>
          <w:szCs w:val="22"/>
          <w:lang w:val="en-GB"/>
        </w:rPr>
        <w:t>11</w:t>
      </w:r>
      <w:r w:rsidR="00600F63" w:rsidRPr="00600F63">
        <w:rPr>
          <w:rFonts w:eastAsiaTheme="minorHAnsi"/>
          <w:sz w:val="22"/>
          <w:szCs w:val="22"/>
          <w:vertAlign w:val="superscript"/>
          <w:lang w:val="en-GB"/>
        </w:rPr>
        <w:t>th</w:t>
      </w:r>
      <w:r>
        <w:rPr>
          <w:rFonts w:eastAsiaTheme="minorHAnsi"/>
          <w:sz w:val="22"/>
          <w:szCs w:val="22"/>
          <w:lang w:val="en-GB"/>
        </w:rPr>
        <w:t xml:space="preserve"> September 2018</w:t>
      </w:r>
    </w:p>
    <w:p w:rsidR="00600F63" w:rsidRDefault="00600F63" w:rsidP="00EB4F3D">
      <w:pPr>
        <w:spacing w:after="200" w:line="276" w:lineRule="auto"/>
        <w:ind w:left="-851"/>
        <w:jc w:val="both"/>
        <w:rPr>
          <w:rFonts w:eastAsiaTheme="minorHAnsi"/>
          <w:sz w:val="22"/>
          <w:szCs w:val="22"/>
          <w:lang w:val="en-GB"/>
        </w:rPr>
      </w:pPr>
    </w:p>
    <w:p w:rsidR="00600F63" w:rsidRPr="00600F63" w:rsidRDefault="00600F63" w:rsidP="00EB4F3D">
      <w:pPr>
        <w:spacing w:after="200" w:line="276" w:lineRule="auto"/>
        <w:ind w:left="-851"/>
        <w:jc w:val="both"/>
        <w:rPr>
          <w:rFonts w:eastAsiaTheme="minorHAnsi"/>
          <w:sz w:val="22"/>
          <w:szCs w:val="22"/>
          <w:lang w:val="en-GB"/>
        </w:rPr>
      </w:pPr>
      <w:r w:rsidRPr="00600F63">
        <w:rPr>
          <w:rFonts w:eastAsiaTheme="minorHAnsi"/>
          <w:sz w:val="22"/>
          <w:szCs w:val="22"/>
          <w:lang w:val="en-GB"/>
        </w:rPr>
        <w:t>Dear Parent/Guardian,</w:t>
      </w:r>
    </w:p>
    <w:p w:rsidR="00600F63" w:rsidRPr="00600F63" w:rsidRDefault="00600F63" w:rsidP="00EB4F3D">
      <w:pPr>
        <w:spacing w:after="200" w:line="276" w:lineRule="auto"/>
        <w:ind w:left="-851"/>
        <w:jc w:val="both"/>
        <w:rPr>
          <w:rFonts w:eastAsiaTheme="minorHAnsi"/>
          <w:sz w:val="22"/>
          <w:szCs w:val="22"/>
          <w:lang w:val="en-GB"/>
        </w:rPr>
      </w:pPr>
      <w:r w:rsidRPr="00600F63">
        <w:rPr>
          <w:rFonts w:eastAsiaTheme="minorHAnsi"/>
          <w:sz w:val="22"/>
          <w:szCs w:val="22"/>
          <w:lang w:val="en-GB"/>
        </w:rPr>
        <w:t>Furthe</w:t>
      </w:r>
      <w:r w:rsidR="009C55C0">
        <w:rPr>
          <w:rFonts w:eastAsiaTheme="minorHAnsi"/>
          <w:sz w:val="22"/>
          <w:szCs w:val="22"/>
          <w:lang w:val="en-GB"/>
        </w:rPr>
        <w:t>r to my original letter dated 24</w:t>
      </w:r>
      <w:r w:rsidRPr="00600F63">
        <w:rPr>
          <w:rFonts w:eastAsiaTheme="minorHAnsi"/>
          <w:sz w:val="22"/>
          <w:szCs w:val="22"/>
          <w:vertAlign w:val="superscript"/>
          <w:lang w:val="en-GB"/>
        </w:rPr>
        <w:t>th</w:t>
      </w:r>
      <w:r w:rsidRPr="00600F63">
        <w:rPr>
          <w:rFonts w:eastAsiaTheme="minorHAnsi"/>
          <w:sz w:val="22"/>
          <w:szCs w:val="22"/>
          <w:lang w:val="en-GB"/>
        </w:rPr>
        <w:t xml:space="preserve"> July, I would like to remind you of the details for Year 9 Camp, including cost and a suggested payment plan. </w:t>
      </w:r>
    </w:p>
    <w:p w:rsidR="00600F63" w:rsidRPr="00600F63" w:rsidRDefault="00600F63" w:rsidP="00EB4F3D">
      <w:pPr>
        <w:tabs>
          <w:tab w:val="left" w:pos="7200"/>
        </w:tabs>
        <w:spacing w:after="200" w:line="276" w:lineRule="auto"/>
        <w:ind w:left="-851"/>
        <w:jc w:val="both"/>
        <w:rPr>
          <w:rFonts w:ascii="Calibri" w:eastAsiaTheme="minorHAnsi" w:hAnsi="Calibri" w:cs="Calibri"/>
          <w:sz w:val="22"/>
          <w:szCs w:val="22"/>
          <w:lang w:val="en-GB"/>
        </w:rPr>
      </w:pPr>
      <w:r w:rsidRPr="00600F63">
        <w:rPr>
          <w:rFonts w:ascii="Calibri" w:eastAsiaTheme="minorHAnsi" w:hAnsi="Calibri" w:cs="Calibri"/>
          <w:sz w:val="22"/>
          <w:szCs w:val="22"/>
          <w:lang w:val="en-GB"/>
        </w:rPr>
        <w:t xml:space="preserve">As part of our Year 9 programme of studies, we have for many years included a summer residential activity camp. We will be going to </w:t>
      </w:r>
      <w:proofErr w:type="spellStart"/>
      <w:r w:rsidRPr="00600F63">
        <w:rPr>
          <w:rFonts w:ascii="Calibri" w:eastAsiaTheme="minorHAnsi" w:hAnsi="Calibri" w:cs="Calibri"/>
          <w:sz w:val="22"/>
          <w:szCs w:val="22"/>
          <w:lang w:val="en-GB"/>
        </w:rPr>
        <w:t>Stubbers</w:t>
      </w:r>
      <w:proofErr w:type="spellEnd"/>
      <w:r w:rsidRPr="00600F63">
        <w:rPr>
          <w:rFonts w:ascii="Calibri" w:eastAsiaTheme="minorHAnsi" w:hAnsi="Calibri" w:cs="Calibri"/>
          <w:sz w:val="22"/>
          <w:szCs w:val="22"/>
          <w:lang w:val="en-GB"/>
        </w:rPr>
        <w:t xml:space="preserve"> Adventure </w:t>
      </w:r>
      <w:r w:rsidR="009C55C0">
        <w:rPr>
          <w:rFonts w:ascii="Calibri" w:eastAsiaTheme="minorHAnsi" w:hAnsi="Calibri" w:cs="Calibri"/>
          <w:sz w:val="22"/>
          <w:szCs w:val="22"/>
          <w:lang w:val="en-GB"/>
        </w:rPr>
        <w:t>Centre in Upminster in July 2019</w:t>
      </w:r>
      <w:r w:rsidRPr="00600F63">
        <w:rPr>
          <w:rFonts w:ascii="Calibri" w:eastAsiaTheme="minorHAnsi" w:hAnsi="Calibri" w:cs="Calibri"/>
          <w:sz w:val="22"/>
          <w:szCs w:val="22"/>
          <w:lang w:val="en-GB"/>
        </w:rPr>
        <w:t>, a venue that was the site for successful camps in 2012, 2013, 2015, 2016 &amp; 2017. The dates for</w:t>
      </w:r>
      <w:r w:rsidR="009C55C0">
        <w:rPr>
          <w:rFonts w:ascii="Calibri" w:eastAsiaTheme="minorHAnsi" w:hAnsi="Calibri" w:cs="Calibri"/>
          <w:sz w:val="22"/>
          <w:szCs w:val="22"/>
          <w:lang w:val="en-GB"/>
        </w:rPr>
        <w:t xml:space="preserve"> this year’s Camp are Monday 8</w:t>
      </w:r>
      <w:r w:rsidRPr="00600F63">
        <w:rPr>
          <w:rFonts w:ascii="Calibri" w:eastAsiaTheme="minorHAnsi" w:hAnsi="Calibri" w:cs="Calibri"/>
          <w:sz w:val="22"/>
          <w:szCs w:val="22"/>
          <w:vertAlign w:val="superscript"/>
          <w:lang w:val="en-GB"/>
        </w:rPr>
        <w:t>th</w:t>
      </w:r>
      <w:r w:rsidR="009C55C0">
        <w:rPr>
          <w:rFonts w:ascii="Calibri" w:eastAsiaTheme="minorHAnsi" w:hAnsi="Calibri" w:cs="Calibri"/>
          <w:sz w:val="22"/>
          <w:szCs w:val="22"/>
          <w:lang w:val="en-GB"/>
        </w:rPr>
        <w:t xml:space="preserve"> July – Friday 12</w:t>
      </w:r>
      <w:r w:rsidRPr="00600F63">
        <w:rPr>
          <w:rFonts w:ascii="Calibri" w:eastAsiaTheme="minorHAnsi" w:hAnsi="Calibri" w:cs="Calibri"/>
          <w:sz w:val="22"/>
          <w:szCs w:val="22"/>
          <w:vertAlign w:val="superscript"/>
          <w:lang w:val="en-GB"/>
        </w:rPr>
        <w:t>th</w:t>
      </w:r>
      <w:r w:rsidRPr="00600F63">
        <w:rPr>
          <w:rFonts w:ascii="Calibri" w:eastAsiaTheme="minorHAnsi" w:hAnsi="Calibri" w:cs="Calibri"/>
          <w:sz w:val="22"/>
          <w:szCs w:val="22"/>
          <w:lang w:val="en-GB"/>
        </w:rPr>
        <w:t xml:space="preserve"> July 201</w:t>
      </w:r>
      <w:r w:rsidR="009C55C0">
        <w:rPr>
          <w:rFonts w:ascii="Calibri" w:eastAsiaTheme="minorHAnsi" w:hAnsi="Calibri" w:cs="Calibri"/>
          <w:sz w:val="22"/>
          <w:szCs w:val="22"/>
          <w:lang w:val="en-GB"/>
        </w:rPr>
        <w:t>9.</w:t>
      </w:r>
      <w:r w:rsidRPr="00600F63">
        <w:rPr>
          <w:rFonts w:ascii="Calibri" w:eastAsiaTheme="minorHAnsi" w:hAnsi="Calibri" w:cs="Calibri"/>
          <w:sz w:val="22"/>
          <w:szCs w:val="22"/>
          <w:lang w:val="en-GB"/>
        </w:rPr>
        <w:t xml:space="preserve">  </w:t>
      </w:r>
    </w:p>
    <w:p w:rsidR="00600F63" w:rsidRPr="00600F63" w:rsidRDefault="00600F63" w:rsidP="00EB4F3D">
      <w:pPr>
        <w:tabs>
          <w:tab w:val="left" w:pos="7200"/>
        </w:tabs>
        <w:spacing w:after="200" w:line="276" w:lineRule="auto"/>
        <w:ind w:left="-851"/>
        <w:jc w:val="both"/>
        <w:rPr>
          <w:rFonts w:ascii="Calibri" w:eastAsiaTheme="minorHAnsi" w:hAnsi="Calibri" w:cs="Calibri"/>
          <w:sz w:val="22"/>
          <w:szCs w:val="22"/>
          <w:lang w:val="en-GB"/>
        </w:rPr>
      </w:pPr>
      <w:r w:rsidRPr="00600F63">
        <w:rPr>
          <w:rFonts w:ascii="Calibri" w:eastAsiaTheme="minorHAnsi" w:hAnsi="Calibri" w:cs="Calibri"/>
          <w:sz w:val="22"/>
          <w:szCs w:val="22"/>
          <w:lang w:val="en-GB"/>
        </w:rPr>
        <w:t>The overall cost, including camping fees, all food and transport, inst</w:t>
      </w:r>
      <w:r w:rsidR="009C55C0">
        <w:rPr>
          <w:rFonts w:ascii="Calibri" w:eastAsiaTheme="minorHAnsi" w:hAnsi="Calibri" w:cs="Calibri"/>
          <w:sz w:val="22"/>
          <w:szCs w:val="22"/>
          <w:lang w:val="en-GB"/>
        </w:rPr>
        <w:t>ruction fees, hire of equipment will be £250</w:t>
      </w:r>
      <w:r w:rsidRPr="00600F63">
        <w:rPr>
          <w:rFonts w:ascii="Calibri" w:eastAsiaTheme="minorHAnsi" w:hAnsi="Calibri" w:cs="Calibri"/>
          <w:sz w:val="22"/>
          <w:szCs w:val="22"/>
          <w:lang w:val="en-GB"/>
        </w:rPr>
        <w:t xml:space="preserve">.  We hope that you agree that this is unbeatable value for a week of residential activity.  The final payment to </w:t>
      </w:r>
      <w:proofErr w:type="spellStart"/>
      <w:r w:rsidRPr="00600F63">
        <w:rPr>
          <w:rFonts w:ascii="Calibri" w:eastAsiaTheme="minorHAnsi" w:hAnsi="Calibri" w:cs="Calibri"/>
          <w:sz w:val="22"/>
          <w:szCs w:val="22"/>
          <w:lang w:val="en-GB"/>
        </w:rPr>
        <w:t>Stubbers</w:t>
      </w:r>
      <w:proofErr w:type="spellEnd"/>
      <w:r w:rsidRPr="00600F63">
        <w:rPr>
          <w:rFonts w:ascii="Calibri" w:eastAsiaTheme="minorHAnsi" w:hAnsi="Calibri" w:cs="Calibri"/>
          <w:sz w:val="22"/>
          <w:szCs w:val="22"/>
          <w:lang w:val="en-GB"/>
        </w:rPr>
        <w:t xml:space="preserve"> must be paid by the end of April and I have included a payment plan on the next page to assist you in meeting this deadline.</w:t>
      </w:r>
    </w:p>
    <w:p w:rsidR="00EB4F3D" w:rsidRDefault="00600F63" w:rsidP="00EB4F3D">
      <w:pPr>
        <w:tabs>
          <w:tab w:val="left" w:pos="7200"/>
        </w:tabs>
        <w:spacing w:after="200" w:line="276" w:lineRule="auto"/>
        <w:ind w:left="-851"/>
        <w:jc w:val="both"/>
        <w:rPr>
          <w:rFonts w:ascii="Calibri" w:eastAsiaTheme="minorHAnsi" w:hAnsi="Calibri" w:cs="Calibri"/>
          <w:sz w:val="22"/>
          <w:szCs w:val="22"/>
          <w:lang w:val="en-GB"/>
        </w:rPr>
      </w:pPr>
      <w:r w:rsidRPr="00600F63">
        <w:rPr>
          <w:rFonts w:ascii="Calibri" w:eastAsiaTheme="minorHAnsi" w:hAnsi="Calibri" w:cs="Calibri"/>
          <w:sz w:val="22"/>
          <w:szCs w:val="22"/>
          <w:lang w:val="en-GB"/>
        </w:rPr>
        <w:t xml:space="preserve">I would like to stress that cancellation charges will apply should your child drop out during the course of the year. I have to confirm with </w:t>
      </w:r>
      <w:proofErr w:type="spellStart"/>
      <w:r w:rsidRPr="00600F63">
        <w:rPr>
          <w:rFonts w:ascii="Calibri" w:eastAsiaTheme="minorHAnsi" w:hAnsi="Calibri" w:cs="Calibri"/>
          <w:sz w:val="22"/>
          <w:szCs w:val="22"/>
          <w:lang w:val="en-GB"/>
        </w:rPr>
        <w:t>Stubbers</w:t>
      </w:r>
      <w:proofErr w:type="spellEnd"/>
      <w:r w:rsidRPr="00600F63">
        <w:rPr>
          <w:rFonts w:ascii="Calibri" w:eastAsiaTheme="minorHAnsi" w:hAnsi="Calibri" w:cs="Calibri"/>
          <w:sz w:val="22"/>
          <w:szCs w:val="22"/>
          <w:lang w:val="en-GB"/>
        </w:rPr>
        <w:t xml:space="preserve"> our anticipated numbers pre-Christmas so they can plan accordingly. Below are the cancellation charges:</w:t>
      </w:r>
    </w:p>
    <w:p w:rsidR="00EB4F3D" w:rsidRPr="00EB4F3D" w:rsidRDefault="00600F63" w:rsidP="00EB4F3D">
      <w:pPr>
        <w:pStyle w:val="NoSpacing"/>
        <w:rPr>
          <w:b/>
          <w:lang w:eastAsia="en-GB"/>
        </w:rPr>
      </w:pPr>
      <w:r w:rsidRPr="00EB4F3D">
        <w:rPr>
          <w:b/>
          <w:lang w:eastAsia="en-GB"/>
        </w:rPr>
        <w:t>Per individual</w:t>
      </w:r>
    </w:p>
    <w:p w:rsidR="00EB4F3D" w:rsidRDefault="00600F63" w:rsidP="00EB4F3D">
      <w:pPr>
        <w:pStyle w:val="NoSpacing"/>
        <w:rPr>
          <w:lang w:eastAsia="en-GB"/>
        </w:rPr>
      </w:pPr>
      <w:r w:rsidRPr="00600F63">
        <w:rPr>
          <w:lang w:eastAsia="en-GB"/>
        </w:rPr>
        <w:t>Within 24 hours prior to departure 100% of the overall fee</w:t>
      </w:r>
    </w:p>
    <w:p w:rsidR="00EB4F3D" w:rsidRDefault="00600F63" w:rsidP="00EB4F3D">
      <w:pPr>
        <w:pStyle w:val="NoSpacing"/>
        <w:rPr>
          <w:lang w:eastAsia="en-GB"/>
        </w:rPr>
      </w:pPr>
      <w:r w:rsidRPr="00600F63">
        <w:rPr>
          <w:lang w:eastAsia="en-GB"/>
        </w:rPr>
        <w:t>Less than 4 weeks prior to departure 90% of the overall fee</w:t>
      </w:r>
    </w:p>
    <w:p w:rsidR="00EB4F3D" w:rsidRDefault="00600F63" w:rsidP="00EB4F3D">
      <w:pPr>
        <w:pStyle w:val="NoSpacing"/>
        <w:rPr>
          <w:lang w:eastAsia="en-GB"/>
        </w:rPr>
      </w:pPr>
      <w:r w:rsidRPr="00600F63">
        <w:rPr>
          <w:lang w:eastAsia="en-GB"/>
        </w:rPr>
        <w:t>4 to 12 weeks 50% of the overall fee</w:t>
      </w:r>
    </w:p>
    <w:p w:rsidR="00600F63" w:rsidRPr="00EB4F3D" w:rsidRDefault="00600F63" w:rsidP="00EB4F3D">
      <w:pPr>
        <w:pStyle w:val="NoSpacing"/>
        <w:rPr>
          <w:rFonts w:ascii="Calibri" w:hAnsi="Calibri" w:cs="Calibri"/>
        </w:rPr>
      </w:pPr>
      <w:r w:rsidRPr="00600F63">
        <w:rPr>
          <w:lang w:eastAsia="en-GB"/>
        </w:rPr>
        <w:t>Greater than 12 weeks the Deposit £</w:t>
      </w:r>
      <w:r w:rsidR="009C55C0">
        <w:rPr>
          <w:lang w:eastAsia="en-GB"/>
        </w:rPr>
        <w:t>70</w:t>
      </w:r>
    </w:p>
    <w:p w:rsidR="00EB4F3D" w:rsidRDefault="00EB4F3D" w:rsidP="00EB4F3D">
      <w:pPr>
        <w:tabs>
          <w:tab w:val="left" w:pos="720"/>
          <w:tab w:val="left" w:pos="7200"/>
        </w:tabs>
        <w:spacing w:after="120" w:line="276" w:lineRule="auto"/>
        <w:ind w:left="-851"/>
        <w:contextualSpacing/>
        <w:jc w:val="both"/>
        <w:rPr>
          <w:rFonts w:ascii="Calibri" w:eastAsiaTheme="minorHAnsi" w:hAnsi="Calibri" w:cs="Calibri"/>
          <w:b/>
          <w:smallCaps/>
          <w:sz w:val="22"/>
          <w:szCs w:val="22"/>
          <w:lang w:val="en-GB"/>
        </w:rPr>
      </w:pPr>
    </w:p>
    <w:p w:rsidR="00600F63" w:rsidRPr="00600F63" w:rsidRDefault="00600F63" w:rsidP="00EB4F3D">
      <w:pPr>
        <w:tabs>
          <w:tab w:val="left" w:pos="720"/>
          <w:tab w:val="left" w:pos="7200"/>
        </w:tabs>
        <w:spacing w:after="120" w:line="276" w:lineRule="auto"/>
        <w:ind w:left="-851"/>
        <w:contextualSpacing/>
        <w:jc w:val="both"/>
        <w:rPr>
          <w:rFonts w:ascii="Calibri" w:eastAsiaTheme="minorHAnsi" w:hAnsi="Calibri" w:cs="Calibri"/>
          <w:b/>
          <w:smallCaps/>
          <w:sz w:val="22"/>
          <w:szCs w:val="22"/>
          <w:lang w:val="en-GB"/>
        </w:rPr>
      </w:pPr>
      <w:r w:rsidRPr="00600F63">
        <w:rPr>
          <w:rFonts w:ascii="Calibri" w:eastAsiaTheme="minorHAnsi" w:hAnsi="Calibri" w:cs="Calibri"/>
          <w:b/>
          <w:smallCaps/>
          <w:sz w:val="22"/>
          <w:szCs w:val="22"/>
          <w:lang w:val="en-GB"/>
        </w:rPr>
        <w:t>Payment for the Camp</w:t>
      </w:r>
    </w:p>
    <w:p w:rsidR="00600F63" w:rsidRPr="00600F63" w:rsidRDefault="00600F63" w:rsidP="00EB4F3D">
      <w:pPr>
        <w:tabs>
          <w:tab w:val="left" w:pos="720"/>
          <w:tab w:val="left" w:pos="7200"/>
        </w:tabs>
        <w:spacing w:after="200" w:line="276" w:lineRule="auto"/>
        <w:ind w:left="-851"/>
        <w:jc w:val="both"/>
        <w:rPr>
          <w:rFonts w:ascii="Calibri" w:eastAsiaTheme="minorHAnsi" w:hAnsi="Calibri" w:cs="Calibri"/>
          <w:sz w:val="22"/>
          <w:szCs w:val="22"/>
          <w:lang w:val="en-GB"/>
        </w:rPr>
      </w:pPr>
      <w:r w:rsidRPr="00600F63">
        <w:rPr>
          <w:rFonts w:ascii="Calibri" w:eastAsiaTheme="minorHAnsi" w:hAnsi="Calibri" w:cs="Calibri"/>
          <w:sz w:val="22"/>
          <w:szCs w:val="22"/>
          <w:lang w:val="en-GB"/>
        </w:rPr>
        <w:t>This can be a lump sum or by instalments.  All money should be sent to the School Fina</w:t>
      </w:r>
      <w:r w:rsidR="00EB4F3D">
        <w:rPr>
          <w:rFonts w:ascii="Calibri" w:eastAsiaTheme="minorHAnsi" w:hAnsi="Calibri" w:cs="Calibri"/>
          <w:sz w:val="22"/>
          <w:szCs w:val="22"/>
          <w:lang w:val="en-GB"/>
        </w:rPr>
        <w:t xml:space="preserve">nce Office in a sealed envelope </w:t>
      </w:r>
      <w:r w:rsidRPr="00600F63">
        <w:rPr>
          <w:rFonts w:ascii="Calibri" w:eastAsiaTheme="minorHAnsi" w:hAnsi="Calibri" w:cs="Calibri"/>
          <w:sz w:val="22"/>
          <w:szCs w:val="22"/>
          <w:lang w:val="en-GB"/>
        </w:rPr>
        <w:t>marked as follows:</w:t>
      </w:r>
    </w:p>
    <w:p w:rsidR="00600F63" w:rsidRPr="00600F63" w:rsidRDefault="00600F63" w:rsidP="00EB4F3D">
      <w:pPr>
        <w:pStyle w:val="NoSpacing"/>
      </w:pPr>
    </w:p>
    <w:p w:rsidR="00EB4F3D" w:rsidRDefault="00EB4F3D" w:rsidP="00EB4F3D">
      <w:pPr>
        <w:pStyle w:val="NoSpacing"/>
      </w:pPr>
      <w:r>
        <w:t>Year 9 Camp</w:t>
      </w:r>
    </w:p>
    <w:p w:rsidR="00EB4F3D" w:rsidRDefault="00600F63" w:rsidP="00EB4F3D">
      <w:pPr>
        <w:pStyle w:val="NoSpacing"/>
      </w:pPr>
      <w:r w:rsidRPr="00600F63">
        <w:t>Student’s Name and Tutor Group</w:t>
      </w:r>
    </w:p>
    <w:p w:rsidR="00EB4F3D" w:rsidRDefault="00EB4F3D" w:rsidP="00EB4F3D">
      <w:pPr>
        <w:pStyle w:val="NoSpacing"/>
      </w:pPr>
      <w:r>
        <w:t>Amount Enclosed £</w:t>
      </w:r>
    </w:p>
    <w:p w:rsidR="00600F63" w:rsidRDefault="00600F63" w:rsidP="00EB4F3D">
      <w:pPr>
        <w:pStyle w:val="NoSpacing"/>
      </w:pPr>
      <w:r w:rsidRPr="00600F63">
        <w:t>Date</w:t>
      </w:r>
    </w:p>
    <w:p w:rsidR="00EB4F3D" w:rsidRDefault="00EB4F3D" w:rsidP="00EB4F3D">
      <w:pPr>
        <w:pStyle w:val="NoSpacing"/>
      </w:pPr>
    </w:p>
    <w:p w:rsidR="00EB4F3D" w:rsidRDefault="00EB4F3D" w:rsidP="00EB4F3D">
      <w:pPr>
        <w:pStyle w:val="NoSpacing"/>
      </w:pPr>
    </w:p>
    <w:p w:rsidR="00EB4F3D" w:rsidRDefault="00EB4F3D" w:rsidP="00EB4F3D">
      <w:pPr>
        <w:pStyle w:val="NoSpacing"/>
        <w:jc w:val="right"/>
      </w:pPr>
      <w:r>
        <w:t>…/</w:t>
      </w:r>
      <w:proofErr w:type="spellStart"/>
      <w:r>
        <w:t>cont</w:t>
      </w:r>
      <w:proofErr w:type="spellEnd"/>
      <w:r>
        <w:t>…</w:t>
      </w:r>
    </w:p>
    <w:p w:rsidR="003A1816" w:rsidRDefault="003A1816" w:rsidP="00EB4F3D">
      <w:pPr>
        <w:pStyle w:val="NoSpacing"/>
        <w:jc w:val="right"/>
        <w:sectPr w:rsidR="003A1816" w:rsidSect="00EB4F3D">
          <w:headerReference w:type="default" r:id="rId8"/>
          <w:footerReference w:type="default" r:id="rId9"/>
          <w:pgSz w:w="11906" w:h="16838"/>
          <w:pgMar w:top="1440" w:right="424" w:bottom="1440" w:left="1560" w:header="708" w:footer="708" w:gutter="0"/>
          <w:cols w:space="708"/>
          <w:docGrid w:linePitch="360"/>
        </w:sectPr>
      </w:pPr>
    </w:p>
    <w:p w:rsidR="003A1816" w:rsidRDefault="003A1816" w:rsidP="003A1816">
      <w:pPr>
        <w:tabs>
          <w:tab w:val="left" w:pos="5760"/>
        </w:tabs>
        <w:spacing w:after="200" w:line="276" w:lineRule="auto"/>
        <w:jc w:val="both"/>
        <w:rPr>
          <w:rFonts w:ascii="Calibri" w:eastAsiaTheme="minorHAnsi" w:hAnsi="Calibri" w:cs="Calibri"/>
          <w:sz w:val="22"/>
          <w:szCs w:val="22"/>
          <w:lang w:val="en-GB"/>
        </w:rPr>
      </w:pPr>
    </w:p>
    <w:p w:rsidR="003A1816" w:rsidRPr="00600F63" w:rsidRDefault="003A1816" w:rsidP="003A1816">
      <w:pPr>
        <w:tabs>
          <w:tab w:val="left" w:pos="5760"/>
        </w:tabs>
        <w:spacing w:after="200" w:line="276" w:lineRule="auto"/>
        <w:jc w:val="both"/>
        <w:rPr>
          <w:rFonts w:ascii="Calibri" w:eastAsiaTheme="minorHAnsi" w:hAnsi="Calibri" w:cs="Calibri"/>
          <w:sz w:val="22"/>
          <w:szCs w:val="22"/>
          <w:lang w:val="en-GB"/>
        </w:rPr>
      </w:pPr>
      <w:r w:rsidRPr="00600F63">
        <w:rPr>
          <w:rFonts w:ascii="Calibri" w:eastAsiaTheme="minorHAnsi" w:hAnsi="Calibri" w:cs="Calibri"/>
          <w:sz w:val="22"/>
          <w:szCs w:val="22"/>
          <w:lang w:val="en-GB"/>
        </w:rPr>
        <w:t>I am suggesting the following payment plan should you prefer this option.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A1816" w:rsidRPr="00600F63" w:rsidTr="004F3F4F">
        <w:tc>
          <w:tcPr>
            <w:tcW w:w="4621" w:type="dxa"/>
          </w:tcPr>
          <w:p w:rsidR="003A1816" w:rsidRPr="00600F63" w:rsidRDefault="003A1816" w:rsidP="004F3F4F">
            <w:pPr>
              <w:tabs>
                <w:tab w:val="left" w:pos="720"/>
                <w:tab w:val="left" w:pos="7200"/>
              </w:tabs>
              <w:spacing w:after="200" w:line="276" w:lineRule="auto"/>
              <w:ind w:left="720" w:hanging="720"/>
              <w:jc w:val="center"/>
              <w:rPr>
                <w:rFonts w:ascii="Calibri" w:eastAsiaTheme="minorHAnsi" w:hAnsi="Calibri" w:cs="Calibri"/>
                <w:sz w:val="22"/>
                <w:szCs w:val="22"/>
                <w:lang w:val="en-GB"/>
              </w:rPr>
            </w:pPr>
            <w:r w:rsidRPr="00600F63">
              <w:rPr>
                <w:rFonts w:ascii="Calibri" w:eastAsiaTheme="minorHAnsi" w:hAnsi="Calibri" w:cs="Calibri"/>
                <w:sz w:val="22"/>
                <w:szCs w:val="22"/>
                <w:lang w:val="en-GB"/>
              </w:rPr>
              <w:t>Payment Date</w:t>
            </w:r>
          </w:p>
        </w:tc>
        <w:tc>
          <w:tcPr>
            <w:tcW w:w="4621" w:type="dxa"/>
          </w:tcPr>
          <w:p w:rsidR="003A1816" w:rsidRPr="00600F63" w:rsidRDefault="003A1816" w:rsidP="004F3F4F">
            <w:pPr>
              <w:tabs>
                <w:tab w:val="left" w:pos="720"/>
                <w:tab w:val="left" w:pos="7200"/>
              </w:tabs>
              <w:spacing w:after="200" w:line="276" w:lineRule="auto"/>
              <w:ind w:left="720" w:hanging="720"/>
              <w:jc w:val="center"/>
              <w:rPr>
                <w:rFonts w:ascii="Calibri" w:eastAsiaTheme="minorHAnsi" w:hAnsi="Calibri" w:cs="Calibri"/>
                <w:sz w:val="22"/>
                <w:szCs w:val="22"/>
                <w:lang w:val="en-GB"/>
              </w:rPr>
            </w:pPr>
            <w:r w:rsidRPr="00600F63">
              <w:rPr>
                <w:rFonts w:ascii="Calibri" w:eastAsiaTheme="minorHAnsi" w:hAnsi="Calibri" w:cs="Calibri"/>
                <w:sz w:val="22"/>
                <w:szCs w:val="22"/>
                <w:lang w:val="en-GB"/>
              </w:rPr>
              <w:t>Amount</w:t>
            </w:r>
          </w:p>
        </w:tc>
      </w:tr>
      <w:tr w:rsidR="003A1816" w:rsidRPr="00600F63" w:rsidTr="004F3F4F">
        <w:tc>
          <w:tcPr>
            <w:tcW w:w="4621" w:type="dxa"/>
          </w:tcPr>
          <w:p w:rsidR="003A1816" w:rsidRPr="00600F63" w:rsidRDefault="009C55C0" w:rsidP="004F3F4F">
            <w:pPr>
              <w:tabs>
                <w:tab w:val="left" w:pos="720"/>
                <w:tab w:val="left" w:pos="7200"/>
              </w:tabs>
              <w:spacing w:after="200" w:line="276" w:lineRule="auto"/>
              <w:ind w:left="720" w:hanging="720"/>
              <w:jc w:val="center"/>
              <w:rPr>
                <w:rFonts w:ascii="Calibri" w:eastAsiaTheme="minorHAns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en-GB"/>
              </w:rPr>
              <w:t>Friday 28</w:t>
            </w:r>
            <w:r w:rsidR="003A1816" w:rsidRPr="00600F63">
              <w:rPr>
                <w:rFonts w:ascii="Calibri" w:eastAsiaTheme="minorHAnsi" w:hAnsi="Calibri" w:cs="Calibri"/>
                <w:sz w:val="22"/>
                <w:szCs w:val="22"/>
                <w:vertAlign w:val="superscript"/>
                <w:lang w:val="en-GB"/>
              </w:rPr>
              <w:t>th</w:t>
            </w:r>
            <w:r w:rsidR="003A1816" w:rsidRPr="00600F63">
              <w:rPr>
                <w:rFonts w:ascii="Calibri" w:eastAsiaTheme="minorHAnsi" w:hAnsi="Calibri" w:cs="Calibri"/>
                <w:sz w:val="22"/>
                <w:szCs w:val="22"/>
                <w:lang w:val="en-GB"/>
              </w:rPr>
              <w:t xml:space="preserve"> September</w:t>
            </w:r>
          </w:p>
        </w:tc>
        <w:tc>
          <w:tcPr>
            <w:tcW w:w="4621" w:type="dxa"/>
          </w:tcPr>
          <w:p w:rsidR="003A1816" w:rsidRPr="00600F63" w:rsidRDefault="003A1816" w:rsidP="004F3F4F">
            <w:pPr>
              <w:tabs>
                <w:tab w:val="left" w:pos="720"/>
                <w:tab w:val="left" w:pos="7200"/>
              </w:tabs>
              <w:spacing w:after="200" w:line="276" w:lineRule="auto"/>
              <w:ind w:left="720" w:hanging="720"/>
              <w:jc w:val="center"/>
              <w:rPr>
                <w:rFonts w:ascii="Calibri" w:eastAsiaTheme="minorHAnsi" w:hAnsi="Calibri" w:cs="Calibri"/>
                <w:sz w:val="22"/>
                <w:szCs w:val="22"/>
                <w:lang w:val="en-GB"/>
              </w:rPr>
            </w:pPr>
            <w:r w:rsidRPr="00600F63">
              <w:rPr>
                <w:rFonts w:ascii="Calibri" w:eastAsiaTheme="minorHAnsi" w:hAnsi="Calibri" w:cs="Calibri"/>
                <w:sz w:val="22"/>
                <w:szCs w:val="22"/>
                <w:lang w:val="en-GB"/>
              </w:rPr>
              <w:t xml:space="preserve">£35 </w:t>
            </w:r>
            <w:r w:rsidRPr="00600F63">
              <w:rPr>
                <w:rFonts w:ascii="Calibri" w:eastAsiaTheme="minorHAnsi" w:hAnsi="Calibri" w:cs="Calibri"/>
                <w:sz w:val="18"/>
                <w:szCs w:val="22"/>
                <w:lang w:val="en-GB"/>
              </w:rPr>
              <w:t>(Deposit</w:t>
            </w:r>
            <w:r w:rsidR="009C55C0">
              <w:rPr>
                <w:rFonts w:ascii="Calibri" w:eastAsiaTheme="minorHAnsi" w:hAnsi="Calibri" w:cs="Calibri"/>
                <w:sz w:val="18"/>
                <w:szCs w:val="22"/>
                <w:lang w:val="en-GB"/>
              </w:rPr>
              <w:t>*</w:t>
            </w:r>
            <w:r w:rsidRPr="00600F63">
              <w:rPr>
                <w:rFonts w:ascii="Calibri" w:eastAsiaTheme="minorHAnsi" w:hAnsi="Calibri" w:cs="Calibri"/>
                <w:sz w:val="18"/>
                <w:szCs w:val="22"/>
                <w:lang w:val="en-GB"/>
              </w:rPr>
              <w:t>)</w:t>
            </w:r>
          </w:p>
        </w:tc>
      </w:tr>
      <w:tr w:rsidR="003A1816" w:rsidRPr="00600F63" w:rsidTr="004F3F4F">
        <w:tc>
          <w:tcPr>
            <w:tcW w:w="4621" w:type="dxa"/>
          </w:tcPr>
          <w:p w:rsidR="003A1816" w:rsidRPr="00600F63" w:rsidRDefault="009C55C0" w:rsidP="004F3F4F">
            <w:pPr>
              <w:tabs>
                <w:tab w:val="left" w:pos="720"/>
                <w:tab w:val="left" w:pos="7200"/>
              </w:tabs>
              <w:spacing w:after="200" w:line="276" w:lineRule="auto"/>
              <w:ind w:left="720" w:hanging="720"/>
              <w:jc w:val="center"/>
              <w:rPr>
                <w:rFonts w:ascii="Calibri" w:eastAsiaTheme="minorHAns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en-GB"/>
              </w:rPr>
              <w:t>Friday 19</w:t>
            </w:r>
            <w:r w:rsidR="003A1816" w:rsidRPr="00600F63">
              <w:rPr>
                <w:rFonts w:ascii="Calibri" w:eastAsiaTheme="minorHAnsi" w:hAnsi="Calibri" w:cs="Calibri"/>
                <w:sz w:val="22"/>
                <w:szCs w:val="22"/>
                <w:vertAlign w:val="superscript"/>
                <w:lang w:val="en-GB"/>
              </w:rPr>
              <w:t>th</w:t>
            </w:r>
            <w:r w:rsidR="003A1816" w:rsidRPr="00600F63">
              <w:rPr>
                <w:rFonts w:ascii="Calibri" w:eastAsiaTheme="minorHAnsi" w:hAnsi="Calibri" w:cs="Calibri"/>
                <w:sz w:val="22"/>
                <w:szCs w:val="22"/>
                <w:lang w:val="en-GB"/>
              </w:rPr>
              <w:t xml:space="preserve"> October</w:t>
            </w:r>
          </w:p>
        </w:tc>
        <w:tc>
          <w:tcPr>
            <w:tcW w:w="4621" w:type="dxa"/>
          </w:tcPr>
          <w:p w:rsidR="003A1816" w:rsidRPr="00600F63" w:rsidRDefault="009C55C0" w:rsidP="004F3F4F">
            <w:pPr>
              <w:tabs>
                <w:tab w:val="left" w:pos="720"/>
                <w:tab w:val="left" w:pos="7200"/>
              </w:tabs>
              <w:spacing w:after="200" w:line="276" w:lineRule="auto"/>
              <w:ind w:left="720" w:hanging="720"/>
              <w:jc w:val="center"/>
              <w:rPr>
                <w:rFonts w:ascii="Calibri" w:eastAsiaTheme="minorHAns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en-GB"/>
              </w:rPr>
              <w:t xml:space="preserve">£35 </w:t>
            </w:r>
            <w:r w:rsidRPr="009C55C0">
              <w:rPr>
                <w:rFonts w:ascii="Calibri" w:eastAsiaTheme="minorHAnsi" w:hAnsi="Calibri" w:cs="Calibri"/>
                <w:sz w:val="18"/>
                <w:szCs w:val="18"/>
                <w:lang w:val="en-GB"/>
              </w:rPr>
              <w:t>(2</w:t>
            </w:r>
            <w:r w:rsidRPr="009C55C0">
              <w:rPr>
                <w:rFonts w:ascii="Calibri" w:eastAsiaTheme="minorHAnsi" w:hAnsi="Calibri" w:cs="Calibri"/>
                <w:sz w:val="18"/>
                <w:szCs w:val="18"/>
                <w:vertAlign w:val="superscript"/>
                <w:lang w:val="en-GB"/>
              </w:rPr>
              <w:t>nd</w:t>
            </w:r>
            <w:r w:rsidRPr="009C55C0">
              <w:rPr>
                <w:rFonts w:ascii="Calibri" w:eastAsiaTheme="minorHAnsi" w:hAnsi="Calibri" w:cs="Calibri"/>
                <w:sz w:val="18"/>
                <w:szCs w:val="18"/>
                <w:lang w:val="en-GB"/>
              </w:rPr>
              <w:t xml:space="preserve"> Deposit</w:t>
            </w:r>
            <w:r>
              <w:rPr>
                <w:rFonts w:ascii="Calibri" w:eastAsiaTheme="minorHAnsi" w:hAnsi="Calibri" w:cs="Calibri"/>
                <w:sz w:val="18"/>
                <w:szCs w:val="18"/>
                <w:lang w:val="en-GB"/>
              </w:rPr>
              <w:t>*</w:t>
            </w:r>
            <w:r w:rsidRPr="009C55C0">
              <w:rPr>
                <w:rFonts w:ascii="Calibri" w:eastAsiaTheme="minorHAnsi" w:hAnsi="Calibri" w:cs="Calibri"/>
                <w:sz w:val="18"/>
                <w:szCs w:val="18"/>
                <w:lang w:val="en-GB"/>
              </w:rPr>
              <w:t>)</w:t>
            </w:r>
          </w:p>
        </w:tc>
      </w:tr>
      <w:tr w:rsidR="003A1816" w:rsidRPr="00600F63" w:rsidTr="004F3F4F">
        <w:tc>
          <w:tcPr>
            <w:tcW w:w="4621" w:type="dxa"/>
          </w:tcPr>
          <w:p w:rsidR="003A1816" w:rsidRPr="00600F63" w:rsidRDefault="003A1816" w:rsidP="009C55C0">
            <w:pPr>
              <w:tabs>
                <w:tab w:val="left" w:pos="720"/>
                <w:tab w:val="left" w:pos="7200"/>
              </w:tabs>
              <w:spacing w:after="200" w:line="276" w:lineRule="auto"/>
              <w:ind w:left="720" w:hanging="720"/>
              <w:jc w:val="center"/>
              <w:rPr>
                <w:rFonts w:ascii="Calibri" w:eastAsiaTheme="minorHAnsi" w:hAnsi="Calibri" w:cs="Calibri"/>
                <w:sz w:val="22"/>
                <w:szCs w:val="22"/>
                <w:lang w:val="en-GB"/>
              </w:rPr>
            </w:pPr>
            <w:r w:rsidRPr="00600F63">
              <w:rPr>
                <w:rFonts w:ascii="Calibri" w:eastAsiaTheme="minorHAnsi" w:hAnsi="Calibri" w:cs="Calibri"/>
                <w:sz w:val="22"/>
                <w:szCs w:val="22"/>
                <w:lang w:val="en-GB"/>
              </w:rPr>
              <w:t xml:space="preserve">Friday </w:t>
            </w:r>
            <w:r w:rsidR="009C55C0">
              <w:rPr>
                <w:rFonts w:ascii="Calibri" w:eastAsiaTheme="minorHAnsi" w:hAnsi="Calibri" w:cs="Calibri"/>
                <w:sz w:val="22"/>
                <w:szCs w:val="22"/>
                <w:lang w:val="en-GB"/>
              </w:rPr>
              <w:t>30</w:t>
            </w:r>
            <w:r w:rsidR="009C55C0" w:rsidRPr="009C55C0">
              <w:rPr>
                <w:rFonts w:ascii="Calibri" w:eastAsiaTheme="minorHAnsi" w:hAnsi="Calibri" w:cs="Calibri"/>
                <w:sz w:val="22"/>
                <w:szCs w:val="22"/>
                <w:vertAlign w:val="superscript"/>
                <w:lang w:val="en-GB"/>
              </w:rPr>
              <w:t>th</w:t>
            </w:r>
            <w:r w:rsidR="009C55C0">
              <w:rPr>
                <w:rFonts w:ascii="Calibri" w:eastAsiaTheme="minorHAnsi" w:hAnsi="Calibri" w:cs="Calibri"/>
                <w:sz w:val="22"/>
                <w:szCs w:val="22"/>
                <w:lang w:val="en-GB"/>
              </w:rPr>
              <w:t xml:space="preserve"> November</w:t>
            </w:r>
          </w:p>
        </w:tc>
        <w:tc>
          <w:tcPr>
            <w:tcW w:w="4621" w:type="dxa"/>
          </w:tcPr>
          <w:p w:rsidR="003A1816" w:rsidRPr="00600F63" w:rsidRDefault="003A1816" w:rsidP="004F3F4F">
            <w:pPr>
              <w:tabs>
                <w:tab w:val="left" w:pos="720"/>
                <w:tab w:val="left" w:pos="7200"/>
              </w:tabs>
              <w:spacing w:after="200" w:line="276" w:lineRule="auto"/>
              <w:ind w:left="720" w:hanging="720"/>
              <w:jc w:val="center"/>
              <w:rPr>
                <w:rFonts w:ascii="Calibri" w:eastAsiaTheme="minorHAnsi" w:hAnsi="Calibri" w:cs="Calibri"/>
                <w:sz w:val="22"/>
                <w:szCs w:val="22"/>
                <w:lang w:val="en-GB"/>
              </w:rPr>
            </w:pPr>
            <w:r w:rsidRPr="00600F63">
              <w:rPr>
                <w:rFonts w:ascii="Calibri" w:eastAsiaTheme="minorHAnsi" w:hAnsi="Calibri" w:cs="Calibri"/>
                <w:sz w:val="22"/>
                <w:szCs w:val="22"/>
                <w:lang w:val="en-GB"/>
              </w:rPr>
              <w:t>£</w:t>
            </w:r>
            <w:r w:rsidR="009C55C0">
              <w:rPr>
                <w:rFonts w:ascii="Calibri" w:eastAsiaTheme="minorHAnsi" w:hAnsi="Calibri" w:cs="Calibri"/>
                <w:sz w:val="22"/>
                <w:szCs w:val="22"/>
                <w:lang w:val="en-GB"/>
              </w:rPr>
              <w:t>45</w:t>
            </w:r>
          </w:p>
        </w:tc>
      </w:tr>
      <w:tr w:rsidR="003A1816" w:rsidRPr="00600F63" w:rsidTr="004F3F4F">
        <w:tc>
          <w:tcPr>
            <w:tcW w:w="4621" w:type="dxa"/>
          </w:tcPr>
          <w:p w:rsidR="003A1816" w:rsidRPr="00600F63" w:rsidRDefault="009C55C0" w:rsidP="004F3F4F">
            <w:pPr>
              <w:tabs>
                <w:tab w:val="left" w:pos="720"/>
                <w:tab w:val="left" w:pos="7200"/>
              </w:tabs>
              <w:spacing w:after="200" w:line="276" w:lineRule="auto"/>
              <w:ind w:left="720" w:hanging="720"/>
              <w:jc w:val="center"/>
              <w:rPr>
                <w:rFonts w:ascii="Calibri" w:eastAsiaTheme="minorHAns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en-GB"/>
              </w:rPr>
              <w:t>Friday 25</w:t>
            </w:r>
            <w:r w:rsidR="003A1816" w:rsidRPr="00600F63">
              <w:rPr>
                <w:rFonts w:ascii="Calibri" w:eastAsiaTheme="minorHAnsi" w:hAnsi="Calibri" w:cs="Calibri"/>
                <w:sz w:val="22"/>
                <w:szCs w:val="22"/>
                <w:vertAlign w:val="superscript"/>
                <w:lang w:val="en-GB"/>
              </w:rPr>
              <w:t>th</w:t>
            </w:r>
            <w:r w:rsidR="003A1816" w:rsidRPr="00600F63">
              <w:rPr>
                <w:rFonts w:ascii="Calibri" w:eastAsiaTheme="minorHAnsi" w:hAnsi="Calibri" w:cs="Calibri"/>
                <w:sz w:val="22"/>
                <w:szCs w:val="22"/>
                <w:lang w:val="en-GB"/>
              </w:rPr>
              <w:t xml:space="preserve"> January</w:t>
            </w:r>
          </w:p>
        </w:tc>
        <w:tc>
          <w:tcPr>
            <w:tcW w:w="4621" w:type="dxa"/>
          </w:tcPr>
          <w:p w:rsidR="003A1816" w:rsidRPr="00600F63" w:rsidRDefault="009C55C0" w:rsidP="004F3F4F">
            <w:pPr>
              <w:tabs>
                <w:tab w:val="left" w:pos="720"/>
                <w:tab w:val="left" w:pos="7200"/>
              </w:tabs>
              <w:spacing w:after="200" w:line="276" w:lineRule="auto"/>
              <w:ind w:left="720" w:hanging="720"/>
              <w:jc w:val="center"/>
              <w:rPr>
                <w:rFonts w:ascii="Calibri" w:eastAsiaTheme="minorHAns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en-GB"/>
              </w:rPr>
              <w:t>£45</w:t>
            </w:r>
          </w:p>
        </w:tc>
      </w:tr>
      <w:tr w:rsidR="003A1816" w:rsidRPr="00600F63" w:rsidTr="004F3F4F">
        <w:tc>
          <w:tcPr>
            <w:tcW w:w="4621" w:type="dxa"/>
          </w:tcPr>
          <w:p w:rsidR="003A1816" w:rsidRPr="00600F63" w:rsidRDefault="003A1816" w:rsidP="009C55C0">
            <w:pPr>
              <w:tabs>
                <w:tab w:val="left" w:pos="720"/>
                <w:tab w:val="left" w:pos="7200"/>
              </w:tabs>
              <w:spacing w:after="200" w:line="276" w:lineRule="auto"/>
              <w:ind w:left="720" w:hanging="720"/>
              <w:jc w:val="center"/>
              <w:rPr>
                <w:rFonts w:ascii="Calibri" w:eastAsiaTheme="minorHAnsi" w:hAnsi="Calibri" w:cs="Calibri"/>
                <w:sz w:val="22"/>
                <w:szCs w:val="22"/>
                <w:lang w:val="en-GB"/>
              </w:rPr>
            </w:pPr>
            <w:r w:rsidRPr="00600F63">
              <w:rPr>
                <w:rFonts w:ascii="Calibri" w:eastAsiaTheme="minorHAnsi" w:hAnsi="Calibri" w:cs="Calibri"/>
                <w:sz w:val="22"/>
                <w:szCs w:val="22"/>
                <w:lang w:val="en-GB"/>
              </w:rPr>
              <w:t>Friday</w:t>
            </w:r>
            <w:r w:rsidR="009C55C0">
              <w:rPr>
                <w:rFonts w:ascii="Calibri" w:eastAsiaTheme="minorHAnsi" w:hAnsi="Calibri" w:cs="Calibri"/>
                <w:sz w:val="22"/>
                <w:szCs w:val="22"/>
                <w:lang w:val="en-GB"/>
              </w:rPr>
              <w:t xml:space="preserve"> 1</w:t>
            </w:r>
            <w:r w:rsidR="009C55C0" w:rsidRPr="009C55C0">
              <w:rPr>
                <w:rFonts w:ascii="Calibri" w:eastAsiaTheme="minorHAnsi" w:hAnsi="Calibri" w:cs="Calibri"/>
                <w:sz w:val="22"/>
                <w:szCs w:val="22"/>
                <w:vertAlign w:val="superscript"/>
                <w:lang w:val="en-GB"/>
              </w:rPr>
              <w:t>st</w:t>
            </w:r>
            <w:r w:rsidR="009C55C0">
              <w:rPr>
                <w:rFonts w:ascii="Calibri" w:eastAsiaTheme="minorHAnsi" w:hAnsi="Calibri" w:cs="Calibri"/>
                <w:sz w:val="22"/>
                <w:szCs w:val="22"/>
                <w:lang w:val="en-GB"/>
              </w:rPr>
              <w:t xml:space="preserve"> March</w:t>
            </w:r>
          </w:p>
        </w:tc>
        <w:tc>
          <w:tcPr>
            <w:tcW w:w="4621" w:type="dxa"/>
          </w:tcPr>
          <w:p w:rsidR="003A1816" w:rsidRPr="00600F63" w:rsidRDefault="003A1816" w:rsidP="004F3F4F">
            <w:pPr>
              <w:tabs>
                <w:tab w:val="left" w:pos="720"/>
                <w:tab w:val="left" w:pos="7200"/>
              </w:tabs>
              <w:spacing w:after="200" w:line="276" w:lineRule="auto"/>
              <w:ind w:left="720" w:hanging="720"/>
              <w:jc w:val="center"/>
              <w:rPr>
                <w:rFonts w:ascii="Calibri" w:eastAsiaTheme="minorHAnsi" w:hAnsi="Calibri" w:cs="Calibri"/>
                <w:sz w:val="22"/>
                <w:szCs w:val="22"/>
                <w:lang w:val="en-GB"/>
              </w:rPr>
            </w:pPr>
            <w:r w:rsidRPr="00600F63">
              <w:rPr>
                <w:rFonts w:ascii="Calibri" w:eastAsiaTheme="minorHAnsi" w:hAnsi="Calibri" w:cs="Calibri"/>
                <w:sz w:val="22"/>
                <w:szCs w:val="22"/>
                <w:lang w:val="en-GB"/>
              </w:rPr>
              <w:t>£</w:t>
            </w:r>
            <w:r w:rsidR="009C55C0">
              <w:rPr>
                <w:rFonts w:ascii="Calibri" w:eastAsiaTheme="minorHAnsi" w:hAnsi="Calibri" w:cs="Calibri"/>
                <w:sz w:val="22"/>
                <w:szCs w:val="22"/>
                <w:lang w:val="en-GB"/>
              </w:rPr>
              <w:t>45</w:t>
            </w:r>
          </w:p>
        </w:tc>
      </w:tr>
      <w:tr w:rsidR="003A1816" w:rsidRPr="00600F63" w:rsidTr="004F3F4F">
        <w:tc>
          <w:tcPr>
            <w:tcW w:w="4621" w:type="dxa"/>
          </w:tcPr>
          <w:p w:rsidR="003A1816" w:rsidRPr="00600F63" w:rsidRDefault="003A1816" w:rsidP="009C55C0">
            <w:pPr>
              <w:tabs>
                <w:tab w:val="left" w:pos="720"/>
                <w:tab w:val="left" w:pos="7200"/>
              </w:tabs>
              <w:spacing w:after="200" w:line="276" w:lineRule="auto"/>
              <w:ind w:left="720" w:hanging="720"/>
              <w:jc w:val="center"/>
              <w:rPr>
                <w:rFonts w:ascii="Calibri" w:eastAsiaTheme="minorHAnsi" w:hAnsi="Calibri" w:cs="Calibri"/>
                <w:sz w:val="22"/>
                <w:szCs w:val="22"/>
                <w:lang w:val="en-GB"/>
              </w:rPr>
            </w:pPr>
            <w:r w:rsidRPr="00600F63">
              <w:rPr>
                <w:rFonts w:ascii="Calibri" w:eastAsiaTheme="minorHAnsi" w:hAnsi="Calibri" w:cs="Calibri"/>
                <w:sz w:val="22"/>
                <w:szCs w:val="22"/>
                <w:lang w:val="en-GB"/>
              </w:rPr>
              <w:t xml:space="preserve">Friday </w:t>
            </w:r>
            <w:r w:rsidR="009C55C0">
              <w:rPr>
                <w:rFonts w:ascii="Calibri" w:eastAsiaTheme="minorHAnsi" w:hAnsi="Calibri" w:cs="Calibri"/>
                <w:sz w:val="22"/>
                <w:szCs w:val="22"/>
                <w:lang w:val="en-GB"/>
              </w:rPr>
              <w:t>29</w:t>
            </w:r>
            <w:r w:rsidR="009C55C0" w:rsidRPr="009C55C0">
              <w:rPr>
                <w:rFonts w:ascii="Calibri" w:eastAsiaTheme="minorHAnsi" w:hAnsi="Calibri" w:cs="Calibri"/>
                <w:sz w:val="22"/>
                <w:szCs w:val="22"/>
                <w:vertAlign w:val="superscript"/>
                <w:lang w:val="en-GB"/>
              </w:rPr>
              <w:t>th</w:t>
            </w:r>
            <w:r w:rsidR="009C55C0">
              <w:rPr>
                <w:rFonts w:ascii="Calibri" w:eastAsiaTheme="minorHAnsi" w:hAnsi="Calibri" w:cs="Calibri"/>
                <w:sz w:val="22"/>
                <w:szCs w:val="22"/>
                <w:lang w:val="en-GB"/>
              </w:rPr>
              <w:t xml:space="preserve"> </w:t>
            </w:r>
            <w:r w:rsidRPr="00600F63">
              <w:rPr>
                <w:rFonts w:ascii="Calibri" w:eastAsiaTheme="minorHAnsi" w:hAnsi="Calibri" w:cs="Calibri"/>
                <w:sz w:val="22"/>
                <w:szCs w:val="22"/>
                <w:lang w:val="en-GB"/>
              </w:rPr>
              <w:t>March</w:t>
            </w:r>
          </w:p>
        </w:tc>
        <w:tc>
          <w:tcPr>
            <w:tcW w:w="4621" w:type="dxa"/>
          </w:tcPr>
          <w:p w:rsidR="003A1816" w:rsidRPr="00600F63" w:rsidRDefault="003A1816" w:rsidP="004F3F4F">
            <w:pPr>
              <w:tabs>
                <w:tab w:val="left" w:pos="720"/>
                <w:tab w:val="left" w:pos="7200"/>
              </w:tabs>
              <w:spacing w:after="200" w:line="276" w:lineRule="auto"/>
              <w:ind w:left="720" w:hanging="720"/>
              <w:jc w:val="center"/>
              <w:rPr>
                <w:rFonts w:ascii="Calibri" w:eastAsiaTheme="minorHAnsi" w:hAnsi="Calibri" w:cs="Calibri"/>
                <w:sz w:val="22"/>
                <w:szCs w:val="22"/>
                <w:lang w:val="en-GB"/>
              </w:rPr>
            </w:pPr>
            <w:r w:rsidRPr="00600F63">
              <w:rPr>
                <w:rFonts w:ascii="Calibri" w:eastAsiaTheme="minorHAnsi" w:hAnsi="Calibri" w:cs="Calibri"/>
                <w:sz w:val="22"/>
                <w:szCs w:val="22"/>
                <w:lang w:val="en-GB"/>
              </w:rPr>
              <w:t>£</w:t>
            </w:r>
            <w:r w:rsidR="009C55C0">
              <w:rPr>
                <w:rFonts w:ascii="Calibri" w:eastAsiaTheme="minorHAnsi" w:hAnsi="Calibri" w:cs="Calibri"/>
                <w:sz w:val="22"/>
                <w:szCs w:val="22"/>
                <w:lang w:val="en-GB"/>
              </w:rPr>
              <w:t>45</w:t>
            </w:r>
          </w:p>
        </w:tc>
      </w:tr>
    </w:tbl>
    <w:p w:rsidR="003A1816" w:rsidRPr="009C55C0" w:rsidRDefault="009C55C0" w:rsidP="009C55C0">
      <w:pPr>
        <w:tabs>
          <w:tab w:val="left" w:pos="7200"/>
        </w:tabs>
        <w:ind w:left="360"/>
        <w:jc w:val="both"/>
        <w:rPr>
          <w:rFonts w:ascii="Calibri" w:eastAsiaTheme="minorHAnsi" w:hAnsi="Calibri" w:cs="MyriadPro-Bold"/>
          <w:bCs/>
          <w:sz w:val="20"/>
          <w:szCs w:val="20"/>
          <w:lang w:val="en-GB" w:eastAsia="en-GB"/>
        </w:rPr>
      </w:pPr>
      <w:r w:rsidRPr="009C55C0">
        <w:rPr>
          <w:rFonts w:ascii="Calibri" w:hAnsi="Calibri" w:cs="MyriadPro-Bold"/>
          <w:bCs/>
          <w:sz w:val="20"/>
          <w:szCs w:val="20"/>
          <w:lang w:eastAsia="en-GB"/>
        </w:rPr>
        <w:t>*Please be advised that all deposits are non-refundable.</w:t>
      </w:r>
    </w:p>
    <w:p w:rsidR="009C55C0" w:rsidRDefault="009C55C0" w:rsidP="003A1816">
      <w:pPr>
        <w:spacing w:after="200" w:line="276" w:lineRule="auto"/>
        <w:rPr>
          <w:rFonts w:eastAsiaTheme="minorHAnsi"/>
          <w:b/>
          <w:sz w:val="22"/>
          <w:szCs w:val="22"/>
          <w:lang w:val="en-GB"/>
        </w:rPr>
      </w:pPr>
    </w:p>
    <w:p w:rsidR="009C55C0" w:rsidRDefault="002E33E3" w:rsidP="003A1816">
      <w:pPr>
        <w:spacing w:after="200" w:line="276" w:lineRule="auto"/>
        <w:rPr>
          <w:rFonts w:eastAsiaTheme="minorHAnsi"/>
          <w:b/>
          <w:sz w:val="22"/>
          <w:szCs w:val="22"/>
          <w:lang w:val="en-GB"/>
        </w:rPr>
      </w:pPr>
      <w:r>
        <w:rPr>
          <w:rFonts w:eastAsiaTheme="minorHAnsi"/>
          <w:b/>
          <w:sz w:val="22"/>
          <w:szCs w:val="22"/>
          <w:lang w:val="en-GB"/>
        </w:rPr>
        <w:t>Please note that a pl</w:t>
      </w:r>
      <w:r w:rsidR="009C55C0">
        <w:rPr>
          <w:rFonts w:eastAsiaTheme="minorHAnsi"/>
          <w:b/>
          <w:sz w:val="22"/>
          <w:szCs w:val="22"/>
          <w:lang w:val="en-GB"/>
        </w:rPr>
        <w:t>ace will only be booked for your son/daughter if both dep</w:t>
      </w:r>
      <w:r w:rsidR="002261A0">
        <w:rPr>
          <w:rFonts w:eastAsiaTheme="minorHAnsi"/>
          <w:b/>
          <w:sz w:val="22"/>
          <w:szCs w:val="22"/>
          <w:lang w:val="en-GB"/>
        </w:rPr>
        <w:t xml:space="preserve">osits have been paid by Friday </w:t>
      </w:r>
      <w:r w:rsidR="009C55C0">
        <w:rPr>
          <w:rFonts w:eastAsiaTheme="minorHAnsi"/>
          <w:b/>
          <w:sz w:val="22"/>
          <w:szCs w:val="22"/>
          <w:lang w:val="en-GB"/>
        </w:rPr>
        <w:t>19</w:t>
      </w:r>
      <w:r w:rsidR="009C55C0" w:rsidRPr="009C55C0">
        <w:rPr>
          <w:rFonts w:eastAsiaTheme="minorHAnsi"/>
          <w:b/>
          <w:sz w:val="22"/>
          <w:szCs w:val="22"/>
          <w:vertAlign w:val="superscript"/>
          <w:lang w:val="en-GB"/>
        </w:rPr>
        <w:t>th</w:t>
      </w:r>
      <w:r w:rsidR="009C55C0">
        <w:rPr>
          <w:rFonts w:eastAsiaTheme="minorHAnsi"/>
          <w:b/>
          <w:sz w:val="22"/>
          <w:szCs w:val="22"/>
          <w:lang w:val="en-GB"/>
        </w:rPr>
        <w:t xml:space="preserve"> October.</w:t>
      </w:r>
    </w:p>
    <w:p w:rsidR="003A1816" w:rsidRDefault="009C55C0" w:rsidP="003A1816">
      <w:pPr>
        <w:spacing w:after="200" w:line="276" w:lineRule="auto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b/>
          <w:sz w:val="22"/>
          <w:szCs w:val="22"/>
          <w:lang w:val="en-GB"/>
        </w:rPr>
        <w:t xml:space="preserve"> </w:t>
      </w:r>
      <w:r w:rsidR="003A1816" w:rsidRPr="00600F63">
        <w:rPr>
          <w:rFonts w:eastAsiaTheme="minorHAnsi"/>
          <w:sz w:val="22"/>
          <w:szCs w:val="22"/>
          <w:lang w:val="en-GB"/>
        </w:rPr>
        <w:t>Should there be any difficulty in making the deposit payment by this date</w:t>
      </w:r>
      <w:r>
        <w:rPr>
          <w:rFonts w:eastAsiaTheme="minorHAnsi"/>
          <w:sz w:val="22"/>
          <w:szCs w:val="22"/>
          <w:lang w:val="en-GB"/>
        </w:rPr>
        <w:t xml:space="preserve"> or should you require any financial assistance</w:t>
      </w:r>
      <w:r w:rsidR="003A1816" w:rsidRPr="00600F63">
        <w:rPr>
          <w:rFonts w:eastAsiaTheme="minorHAnsi"/>
          <w:sz w:val="22"/>
          <w:szCs w:val="22"/>
          <w:lang w:val="en-GB"/>
        </w:rPr>
        <w:t xml:space="preserve">, please do not hesitate to contact Mrs Nokes in the </w:t>
      </w:r>
      <w:r w:rsidR="003A1816">
        <w:rPr>
          <w:rFonts w:eastAsiaTheme="minorHAnsi"/>
          <w:sz w:val="22"/>
          <w:szCs w:val="22"/>
          <w:lang w:val="en-GB"/>
        </w:rPr>
        <w:t>Finance O</w:t>
      </w:r>
      <w:r w:rsidR="003A1816" w:rsidRPr="00600F63">
        <w:rPr>
          <w:rFonts w:eastAsiaTheme="minorHAnsi"/>
          <w:sz w:val="22"/>
          <w:szCs w:val="22"/>
          <w:lang w:val="en-GB"/>
        </w:rPr>
        <w:t>ffice</w:t>
      </w:r>
      <w:r>
        <w:rPr>
          <w:rFonts w:eastAsiaTheme="minorHAnsi"/>
          <w:sz w:val="22"/>
          <w:szCs w:val="22"/>
          <w:lang w:val="en-GB"/>
        </w:rPr>
        <w:t xml:space="preserve"> on 01795 412600 or by email </w:t>
      </w:r>
      <w:hyperlink r:id="rId10" w:history="1">
        <w:r w:rsidRPr="009F769B">
          <w:rPr>
            <w:rStyle w:val="Hyperlink"/>
            <w:rFonts w:eastAsiaTheme="minorHAnsi"/>
            <w:sz w:val="22"/>
            <w:szCs w:val="22"/>
            <w:lang w:val="en-GB"/>
          </w:rPr>
          <w:t>rnokes@fulstonmanor.kent.sch.uk</w:t>
        </w:r>
      </w:hyperlink>
      <w:r>
        <w:rPr>
          <w:rFonts w:eastAsiaTheme="minorHAnsi"/>
          <w:sz w:val="22"/>
          <w:szCs w:val="22"/>
          <w:lang w:val="en-GB"/>
        </w:rPr>
        <w:t xml:space="preserve"> .</w:t>
      </w:r>
    </w:p>
    <w:p w:rsidR="009C55C0" w:rsidRPr="00600F63" w:rsidRDefault="009C55C0" w:rsidP="003A1816">
      <w:pPr>
        <w:spacing w:after="200" w:line="276" w:lineRule="auto"/>
        <w:rPr>
          <w:rFonts w:eastAsiaTheme="minorHAnsi"/>
          <w:sz w:val="22"/>
          <w:szCs w:val="22"/>
          <w:lang w:val="en-GB"/>
        </w:rPr>
      </w:pPr>
    </w:p>
    <w:p w:rsidR="003A1816" w:rsidRPr="00600F63" w:rsidRDefault="003A1816" w:rsidP="003A1816">
      <w:pPr>
        <w:spacing w:after="200" w:line="276" w:lineRule="auto"/>
        <w:rPr>
          <w:rFonts w:eastAsiaTheme="minorHAnsi"/>
          <w:sz w:val="22"/>
          <w:szCs w:val="22"/>
          <w:lang w:val="en-GB"/>
        </w:rPr>
      </w:pPr>
      <w:r w:rsidRPr="00600F63">
        <w:rPr>
          <w:rFonts w:eastAsiaTheme="minorHAnsi"/>
          <w:sz w:val="22"/>
          <w:szCs w:val="22"/>
          <w:lang w:val="en-GB"/>
        </w:rPr>
        <w:t>Yours</w:t>
      </w:r>
      <w:r>
        <w:rPr>
          <w:rFonts w:eastAsiaTheme="minorHAnsi"/>
          <w:sz w:val="22"/>
          <w:szCs w:val="22"/>
          <w:lang w:val="en-GB"/>
        </w:rPr>
        <w:t xml:space="preserve"> </w:t>
      </w:r>
      <w:r w:rsidR="002E33E3">
        <w:rPr>
          <w:rFonts w:eastAsiaTheme="minorHAnsi"/>
          <w:sz w:val="22"/>
          <w:szCs w:val="22"/>
          <w:lang w:val="en-GB"/>
        </w:rPr>
        <w:t>faithfully</w:t>
      </w:r>
      <w:r>
        <w:rPr>
          <w:rFonts w:eastAsiaTheme="minorHAnsi"/>
          <w:sz w:val="22"/>
          <w:szCs w:val="22"/>
          <w:lang w:val="en-GB"/>
        </w:rPr>
        <w:t>,</w:t>
      </w:r>
    </w:p>
    <w:p w:rsidR="003A1816" w:rsidRPr="00600F63" w:rsidRDefault="00AB4C25" w:rsidP="003A1816">
      <w:pPr>
        <w:spacing w:after="200" w:line="276" w:lineRule="auto"/>
        <w:rPr>
          <w:rFonts w:eastAsiaTheme="minorHAnsi"/>
          <w:sz w:val="22"/>
          <w:szCs w:val="22"/>
          <w:lang w:val="en-GB"/>
        </w:rPr>
      </w:pPr>
      <w:r w:rsidRPr="00AB4C25">
        <w:rPr>
          <w:rFonts w:eastAsia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247776" cy="6500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95" cy="6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1816" w:rsidRPr="00D048F8" w:rsidRDefault="009C55C0" w:rsidP="003A1816">
      <w:pPr>
        <w:pStyle w:val="NoSpacing"/>
        <w:rPr>
          <w:b/>
        </w:rPr>
      </w:pPr>
      <w:r>
        <w:rPr>
          <w:b/>
        </w:rPr>
        <w:t xml:space="preserve">Mr C </w:t>
      </w:r>
      <w:proofErr w:type="spellStart"/>
      <w:r>
        <w:rPr>
          <w:b/>
        </w:rPr>
        <w:t>P</w:t>
      </w:r>
      <w:r w:rsidR="00AB4C25">
        <w:rPr>
          <w:b/>
        </w:rPr>
        <w:t>a</w:t>
      </w:r>
      <w:r>
        <w:rPr>
          <w:b/>
        </w:rPr>
        <w:t>tey</w:t>
      </w:r>
      <w:proofErr w:type="spellEnd"/>
    </w:p>
    <w:p w:rsidR="003A1816" w:rsidRPr="00D048F8" w:rsidRDefault="003A1816" w:rsidP="003A1816">
      <w:pPr>
        <w:pStyle w:val="NoSpacing"/>
        <w:rPr>
          <w:b/>
        </w:rPr>
      </w:pPr>
      <w:r w:rsidRPr="00D048F8">
        <w:rPr>
          <w:b/>
        </w:rPr>
        <w:t>Year 9 Camp Organiser</w:t>
      </w:r>
    </w:p>
    <w:p w:rsidR="003A1816" w:rsidRPr="00600F63" w:rsidRDefault="003A1816" w:rsidP="003A1816">
      <w:pPr>
        <w:spacing w:after="200" w:line="276" w:lineRule="auto"/>
        <w:rPr>
          <w:rFonts w:eastAsiaTheme="minorHAnsi"/>
          <w:sz w:val="22"/>
          <w:szCs w:val="22"/>
          <w:lang w:val="en-GB"/>
        </w:rPr>
      </w:pPr>
    </w:p>
    <w:p w:rsidR="003A1816" w:rsidRPr="00B13972" w:rsidRDefault="003A1816" w:rsidP="003A1816">
      <w:pPr>
        <w:ind w:left="-426"/>
        <w:rPr>
          <w:rFonts w:ascii="Calibri" w:eastAsia="Times New Roman" w:hAnsi="Calibri" w:cs="Calibri"/>
          <w:sz w:val="22"/>
          <w:szCs w:val="22"/>
          <w:lang w:val="en-GB" w:eastAsia="en-GB"/>
        </w:rPr>
      </w:pPr>
    </w:p>
    <w:p w:rsidR="003A1816" w:rsidRDefault="003A1816" w:rsidP="003A1816"/>
    <w:p w:rsidR="003A1816" w:rsidRDefault="003A1816" w:rsidP="003A1816"/>
    <w:p w:rsidR="003A1816" w:rsidRPr="00600F63" w:rsidRDefault="003A1816" w:rsidP="00EB4F3D">
      <w:pPr>
        <w:pStyle w:val="NoSpacing"/>
        <w:jc w:val="right"/>
      </w:pPr>
    </w:p>
    <w:sectPr w:rsidR="003A1816" w:rsidRPr="00600F63" w:rsidSect="003A1816">
      <w:headerReference w:type="default" r:id="rId12"/>
      <w:footerReference w:type="default" r:id="rId13"/>
      <w:pgSz w:w="11906" w:h="16838"/>
      <w:pgMar w:top="1440" w:right="425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86" w:rsidRDefault="00740686" w:rsidP="00A30A2B">
      <w:r>
        <w:separator/>
      </w:r>
    </w:p>
  </w:endnote>
  <w:endnote w:type="continuationSeparator" w:id="0">
    <w:p w:rsidR="00740686" w:rsidRDefault="00740686" w:rsidP="00A3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4A" w:rsidRDefault="00EB7D0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22273F6" wp14:editId="5EC786E5">
          <wp:simplePos x="0" y="0"/>
          <wp:positionH relativeFrom="column">
            <wp:posOffset>-942976</wp:posOffset>
          </wp:positionH>
          <wp:positionV relativeFrom="paragraph">
            <wp:posOffset>-603885</wp:posOffset>
          </wp:positionV>
          <wp:extent cx="7610669" cy="1236123"/>
          <wp:effectExtent l="0" t="0" r="0" b="254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298" cy="123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8F8" w:rsidRDefault="002261A0">
    <w:pPr>
      <w:pStyle w:val="Footer"/>
    </w:pPr>
  </w:p>
  <w:p w:rsidR="00C0404A" w:rsidRDefault="00C04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86" w:rsidRDefault="00740686" w:rsidP="00A30A2B">
      <w:r>
        <w:separator/>
      </w:r>
    </w:p>
  </w:footnote>
  <w:footnote w:type="continuationSeparator" w:id="0">
    <w:p w:rsidR="00740686" w:rsidRDefault="00740686" w:rsidP="00A30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0C" w:rsidRDefault="00EB7D0C" w:rsidP="00324F1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5794191" wp14:editId="17D504B6">
          <wp:simplePos x="0" y="0"/>
          <wp:positionH relativeFrom="column">
            <wp:posOffset>-930878</wp:posOffset>
          </wp:positionH>
          <wp:positionV relativeFrom="paragraph">
            <wp:posOffset>-144780</wp:posOffset>
          </wp:positionV>
          <wp:extent cx="7598378" cy="1695450"/>
          <wp:effectExtent l="0" t="0" r="317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378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8F8" w:rsidRDefault="003A1816" w:rsidP="00D048F8">
    <w:pPr>
      <w:pStyle w:val="Header"/>
      <w:jc w:val="center"/>
    </w:pPr>
    <w:r>
      <w:t>[2]</w:t>
    </w:r>
  </w:p>
  <w:p w:rsidR="00EB7D0C" w:rsidRDefault="00EB7D0C" w:rsidP="00324F1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9AC"/>
    <w:multiLevelType w:val="hybridMultilevel"/>
    <w:tmpl w:val="B48E55BC"/>
    <w:lvl w:ilvl="0" w:tplc="09AE9B6A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0380"/>
    <w:multiLevelType w:val="hybridMultilevel"/>
    <w:tmpl w:val="FAA8B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54325"/>
    <w:multiLevelType w:val="hybridMultilevel"/>
    <w:tmpl w:val="6BE00D7C"/>
    <w:lvl w:ilvl="0" w:tplc="F6CEC894">
      <w:numFmt w:val="bullet"/>
      <w:lvlText w:val=""/>
      <w:lvlJc w:val="left"/>
      <w:pPr>
        <w:ind w:left="720" w:hanging="360"/>
      </w:pPr>
      <w:rPr>
        <w:rFonts w:ascii="MT Extra" w:eastAsia="Calibri" w:hAnsi="MT Ext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91F37"/>
    <w:multiLevelType w:val="hybridMultilevel"/>
    <w:tmpl w:val="8500B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B18AD"/>
    <w:multiLevelType w:val="hybridMultilevel"/>
    <w:tmpl w:val="C11E1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DA7"/>
    <w:multiLevelType w:val="hybridMultilevel"/>
    <w:tmpl w:val="6380A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D198B"/>
    <w:multiLevelType w:val="hybridMultilevel"/>
    <w:tmpl w:val="90BE533C"/>
    <w:lvl w:ilvl="0" w:tplc="CC928534">
      <w:start w:val="1"/>
      <w:numFmt w:val="bullet"/>
      <w:lvlText w:val=""/>
      <w:lvlJc w:val="left"/>
      <w:pPr>
        <w:ind w:left="720" w:hanging="360"/>
      </w:pPr>
      <w:rPr>
        <w:rFonts w:ascii="Webdings" w:eastAsiaTheme="minorEastAsia" w:hAnsi="Web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C09EA"/>
    <w:multiLevelType w:val="hybridMultilevel"/>
    <w:tmpl w:val="230AB82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6D2E4B00"/>
    <w:multiLevelType w:val="hybridMultilevel"/>
    <w:tmpl w:val="7C16E87A"/>
    <w:lvl w:ilvl="0" w:tplc="5EB0E3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2B"/>
    <w:rsid w:val="000578D7"/>
    <w:rsid w:val="00097649"/>
    <w:rsid w:val="001148D5"/>
    <w:rsid w:val="00125D87"/>
    <w:rsid w:val="001319FF"/>
    <w:rsid w:val="00131F47"/>
    <w:rsid w:val="0013210E"/>
    <w:rsid w:val="00136ECB"/>
    <w:rsid w:val="001546F8"/>
    <w:rsid w:val="00170BE0"/>
    <w:rsid w:val="001A770A"/>
    <w:rsid w:val="002261A0"/>
    <w:rsid w:val="002538A9"/>
    <w:rsid w:val="0028296E"/>
    <w:rsid w:val="002D0467"/>
    <w:rsid w:val="002E33E3"/>
    <w:rsid w:val="00307572"/>
    <w:rsid w:val="00324F16"/>
    <w:rsid w:val="00350AC9"/>
    <w:rsid w:val="00396481"/>
    <w:rsid w:val="003A1816"/>
    <w:rsid w:val="003B3895"/>
    <w:rsid w:val="003C09A2"/>
    <w:rsid w:val="003D282A"/>
    <w:rsid w:val="00401F65"/>
    <w:rsid w:val="00425AFF"/>
    <w:rsid w:val="00436CFD"/>
    <w:rsid w:val="00473F81"/>
    <w:rsid w:val="004907E0"/>
    <w:rsid w:val="004A70B2"/>
    <w:rsid w:val="004E0E69"/>
    <w:rsid w:val="004F29CA"/>
    <w:rsid w:val="00530E73"/>
    <w:rsid w:val="005473FA"/>
    <w:rsid w:val="00570919"/>
    <w:rsid w:val="005E6B82"/>
    <w:rsid w:val="00600F63"/>
    <w:rsid w:val="00657D3F"/>
    <w:rsid w:val="006675E4"/>
    <w:rsid w:val="0071260E"/>
    <w:rsid w:val="00740686"/>
    <w:rsid w:val="00741059"/>
    <w:rsid w:val="007828F7"/>
    <w:rsid w:val="0079055A"/>
    <w:rsid w:val="007A2DFB"/>
    <w:rsid w:val="007B62C9"/>
    <w:rsid w:val="00804C78"/>
    <w:rsid w:val="008138C4"/>
    <w:rsid w:val="00834516"/>
    <w:rsid w:val="00902FB9"/>
    <w:rsid w:val="0096535F"/>
    <w:rsid w:val="009A3ED6"/>
    <w:rsid w:val="009C24C0"/>
    <w:rsid w:val="009C55C0"/>
    <w:rsid w:val="009E11BA"/>
    <w:rsid w:val="00A12987"/>
    <w:rsid w:val="00A30A2B"/>
    <w:rsid w:val="00A67E37"/>
    <w:rsid w:val="00A83252"/>
    <w:rsid w:val="00A94BA2"/>
    <w:rsid w:val="00A97081"/>
    <w:rsid w:val="00AB4C25"/>
    <w:rsid w:val="00AD2FC5"/>
    <w:rsid w:val="00AD3C2A"/>
    <w:rsid w:val="00AE4445"/>
    <w:rsid w:val="00B127EE"/>
    <w:rsid w:val="00B13972"/>
    <w:rsid w:val="00B249ED"/>
    <w:rsid w:val="00B70AD6"/>
    <w:rsid w:val="00B75C92"/>
    <w:rsid w:val="00BB6CD6"/>
    <w:rsid w:val="00BE4B76"/>
    <w:rsid w:val="00C0404A"/>
    <w:rsid w:val="00C1038A"/>
    <w:rsid w:val="00CA5C25"/>
    <w:rsid w:val="00CF6D3F"/>
    <w:rsid w:val="00D533E8"/>
    <w:rsid w:val="00D947C7"/>
    <w:rsid w:val="00DA26E7"/>
    <w:rsid w:val="00DD7640"/>
    <w:rsid w:val="00DF583A"/>
    <w:rsid w:val="00E01013"/>
    <w:rsid w:val="00E22BB5"/>
    <w:rsid w:val="00E375AE"/>
    <w:rsid w:val="00E464E9"/>
    <w:rsid w:val="00E67C8B"/>
    <w:rsid w:val="00E8306C"/>
    <w:rsid w:val="00E94AF9"/>
    <w:rsid w:val="00EA0459"/>
    <w:rsid w:val="00EA341F"/>
    <w:rsid w:val="00EB4F3D"/>
    <w:rsid w:val="00EB7D0C"/>
    <w:rsid w:val="00ED3446"/>
    <w:rsid w:val="00F0333F"/>
    <w:rsid w:val="00F03BCF"/>
    <w:rsid w:val="00F37BDA"/>
    <w:rsid w:val="00F4432D"/>
    <w:rsid w:val="00F841DC"/>
    <w:rsid w:val="00FA5505"/>
    <w:rsid w:val="00FC544D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274678"/>
  <w15:docId w15:val="{C8FA5350-21C4-4C57-8559-843BF075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D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A2B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30A2B"/>
  </w:style>
  <w:style w:type="paragraph" w:styleId="Footer">
    <w:name w:val="footer"/>
    <w:basedOn w:val="Normal"/>
    <w:link w:val="FooterChar"/>
    <w:uiPriority w:val="99"/>
    <w:unhideWhenUsed/>
    <w:rsid w:val="00A30A2B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30A2B"/>
  </w:style>
  <w:style w:type="paragraph" w:styleId="BalloonText">
    <w:name w:val="Balloon Text"/>
    <w:basedOn w:val="Normal"/>
    <w:link w:val="BalloonTextChar"/>
    <w:uiPriority w:val="99"/>
    <w:semiHidden/>
    <w:unhideWhenUsed/>
    <w:rsid w:val="00A30A2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2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24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30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038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0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nokes@fulstonmanor.kent.sch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0577-9497-43AE-8B68-368EABFA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Fulston Manor School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EBuckner</dc:creator>
  <cp:lastModifiedBy>RNokes</cp:lastModifiedBy>
  <cp:revision>2</cp:revision>
  <cp:lastPrinted>2016-01-06T14:32:00Z</cp:lastPrinted>
  <dcterms:created xsi:type="dcterms:W3CDTF">2018-09-07T08:42:00Z</dcterms:created>
  <dcterms:modified xsi:type="dcterms:W3CDTF">2018-09-07T08:42:00Z</dcterms:modified>
</cp:coreProperties>
</file>